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economica 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Medico competente - nomina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Medico competente - nomina.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