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 di beni e servizi con affidamento diretto (importo inferiore a euro 140.000). Missione PNRR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 di beni e servizi con affidamento diretto (importo inferiore a euro 140.000). Missione PNRR.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