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Finanziario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Imposta di soggiorno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Imposta di soggiorno.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