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Gestione sedute commissioni consili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Gestione sedute commissioni consili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